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F4" w:rsidRDefault="00366EF4">
      <w:pPr>
        <w:pStyle w:val="Nadpis1"/>
        <w:rPr>
          <w:b/>
          <w:sz w:val="28"/>
          <w:u w:val="single"/>
        </w:rPr>
      </w:pPr>
      <w:r>
        <w:rPr>
          <w:b/>
          <w:sz w:val="28"/>
          <w:u w:val="single"/>
        </w:rPr>
        <w:t>ŠPECIÁLNA  ZÁKLADNÁ  ŠKOLA,        Školská 399, 925 23 Jelka</w:t>
      </w:r>
    </w:p>
    <w:p w:rsidR="00366EF4" w:rsidRDefault="00366EF4"/>
    <w:p w:rsidR="00366EF4" w:rsidRDefault="00366EF4"/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jc w:val="center"/>
        <w:rPr>
          <w:sz w:val="24"/>
        </w:rPr>
      </w:pPr>
      <w:r>
        <w:rPr>
          <w:b/>
          <w:bCs/>
          <w:sz w:val="28"/>
        </w:rPr>
        <w:t>Správa o výchovno-vzdelávacej činnosti školy</w:t>
      </w:r>
    </w:p>
    <w:p w:rsidR="00366EF4" w:rsidRDefault="000B0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 školský rok 2010/2011</w:t>
      </w:r>
    </w:p>
    <w:p w:rsidR="00366EF4" w:rsidRDefault="00366EF4">
      <w:pPr>
        <w:jc w:val="center"/>
        <w:rPr>
          <w:b/>
          <w:bCs/>
          <w:sz w:val="28"/>
        </w:rPr>
      </w:pPr>
    </w:p>
    <w:p w:rsidR="00366EF4" w:rsidRDefault="00366EF4">
      <w:pPr>
        <w:jc w:val="center"/>
        <w:rPr>
          <w:b/>
          <w:bCs/>
          <w:sz w:val="28"/>
        </w:rPr>
      </w:pPr>
    </w:p>
    <w:p w:rsidR="00366EF4" w:rsidRDefault="00366EF4">
      <w:pPr>
        <w:jc w:val="center"/>
        <w:rPr>
          <w:b/>
          <w:bCs/>
          <w:sz w:val="28"/>
        </w:rPr>
      </w:pPr>
    </w:p>
    <w:p w:rsidR="00366EF4" w:rsidRDefault="00366EF4">
      <w:pPr>
        <w:jc w:val="center"/>
        <w:rPr>
          <w:b/>
          <w:bCs/>
          <w:sz w:val="28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502D36">
      <w:pPr>
        <w:rPr>
          <w:sz w:val="24"/>
        </w:rPr>
      </w:pPr>
      <w:r>
        <w:rPr>
          <w:sz w:val="24"/>
        </w:rPr>
        <w:t xml:space="preserve">V Jelke, </w:t>
      </w:r>
      <w:r w:rsidR="003F221D">
        <w:rPr>
          <w:sz w:val="24"/>
        </w:rPr>
        <w:t xml:space="preserve">30.8.2011  </w:t>
      </w:r>
      <w:r w:rsidR="00366EF4">
        <w:rPr>
          <w:sz w:val="24"/>
        </w:rPr>
        <w:t xml:space="preserve">                                                            Vypracovala:  </w:t>
      </w:r>
    </w:p>
    <w:p w:rsidR="00366EF4" w:rsidRDefault="00366EF4">
      <w:pPr>
        <w:pStyle w:val="Nadpis3"/>
      </w:pPr>
      <w:r>
        <w:t xml:space="preserve">                                                                                 PaedDr.Marta Habánová</w:t>
      </w:r>
    </w:p>
    <w:p w:rsidR="00366EF4" w:rsidRDefault="00366EF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riaditeľka školy    </w:t>
      </w:r>
    </w:p>
    <w:p w:rsidR="00366EF4" w:rsidRDefault="00366EF4" w:rsidP="0039378F">
      <w:pPr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a) Základné identifikačné údaje o škole</w:t>
      </w:r>
    </w:p>
    <w:p w:rsidR="00366EF4" w:rsidRDefault="00366EF4" w:rsidP="0039378F">
      <w:pPr>
        <w:ind w:left="720"/>
        <w:rPr>
          <w:sz w:val="24"/>
        </w:rPr>
      </w:pP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 xml:space="preserve">1.Špeciálna základná škola 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>2.Školská 399, 925 23 Jelka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>3.Telefónne číslo:       0317876446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 xml:space="preserve">   Faxové číslo:   </w:t>
      </w:r>
      <w:r w:rsidR="007E7A21">
        <w:rPr>
          <w:sz w:val="24"/>
        </w:rPr>
        <w:t>031/7876446</w:t>
      </w:r>
      <w:r>
        <w:rPr>
          <w:sz w:val="24"/>
        </w:rPr>
        <w:t xml:space="preserve">        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 xml:space="preserve">4.Internetová a elektronická adresa školy : szsjelka@stonline.sk                                                                                                         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>5.Zriaďovateľ školy:   Krajský školský úrad v Trnave, Vajanského 2, 91717 Trnava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>6.Riaditeľka školy:      PaedDr. Marta Habánová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>7.Poradné orgány školy: Rada školy – riadi sa Štatútom  rady školy. Rada školy začala pracovať nástupom do funkcie riaditeľky PaedDr. Marty Habánovej. RŠ je zložená z piatich členov a jej úlohou je vyjadrovať sa a presadzovať záujmy žiakov a zamestnancov školy, záujmy rodičov v oblasti výchovy a vzdelávania. Plní tiež funkciu verejnej kontroly práce vedúceho zamestnanca školy. Predsedkyň</w:t>
      </w:r>
      <w:r w:rsidR="00502D36">
        <w:rPr>
          <w:sz w:val="24"/>
        </w:rPr>
        <w:t>ou RŠ je p.</w:t>
      </w:r>
      <w:r w:rsidR="00DB2231">
        <w:rPr>
          <w:sz w:val="24"/>
        </w:rPr>
        <w:t xml:space="preserve"> Bc.</w:t>
      </w:r>
      <w:r w:rsidR="00502D36">
        <w:rPr>
          <w:sz w:val="24"/>
        </w:rPr>
        <w:t xml:space="preserve"> Georgína Mikovičová, z</w:t>
      </w:r>
      <w:r w:rsidR="00DB2231">
        <w:rPr>
          <w:sz w:val="24"/>
        </w:rPr>
        <w:t>a</w:t>
      </w:r>
      <w:r w:rsidR="00502D36">
        <w:rPr>
          <w:sz w:val="24"/>
        </w:rPr>
        <w:t xml:space="preserve"> KŠÚ PaedDr.Karol Grajcár</w:t>
      </w:r>
      <w:r w:rsidR="00DB2231">
        <w:rPr>
          <w:sz w:val="24"/>
        </w:rPr>
        <w:t xml:space="preserve"> a Mgr. Oľga Doborová.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 xml:space="preserve"> 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 xml:space="preserve">Ďalším poradným orgánom školy je Metodické združenie. Hlavným cieľom jeho činnosti bola výmena skúseností pedagogických zamestnancov, oboznamovanie sa s referátmi  z odborných článkov publikovaných v aktuálnej  odbornej literatúre a v časopisoch. V šk. roku sme realizovali 4 zasadnutia MZ. </w:t>
      </w:r>
      <w:r w:rsidR="00F81C9C">
        <w:rPr>
          <w:sz w:val="24"/>
        </w:rPr>
        <w:t>,ktoré sme realizovali v teoreticko-odbornej rovine.</w:t>
      </w:r>
      <w:r w:rsidR="00502D36">
        <w:rPr>
          <w:sz w:val="24"/>
        </w:rPr>
        <w:t xml:space="preserve"> </w:t>
      </w:r>
      <w:r>
        <w:rPr>
          <w:sz w:val="24"/>
        </w:rPr>
        <w:t xml:space="preserve">Všetky úlohy vytýčené v Pláne MZ boli splnené. Práca MZ i v tomto šk. roku dala príležitosť k výmene skúseností </w:t>
      </w:r>
      <w:r w:rsidR="00502D36">
        <w:rPr>
          <w:sz w:val="24"/>
        </w:rPr>
        <w:t>a aktuálnemu riešeniu ped</w:t>
      </w:r>
      <w:r w:rsidR="00800310">
        <w:rPr>
          <w:sz w:val="24"/>
        </w:rPr>
        <w:t xml:space="preserve">agogických problémov žiakov, </w:t>
      </w:r>
      <w:r>
        <w:rPr>
          <w:sz w:val="24"/>
        </w:rPr>
        <w:t xml:space="preserve">odbornému vzdelávaniu sa a otvorenej diskusii. </w:t>
      </w:r>
      <w:r w:rsidR="00F81C9C">
        <w:rPr>
          <w:sz w:val="24"/>
        </w:rPr>
        <w:t xml:space="preserve">I v tomto školskom roku sme aktuálne riešili problémy v škole týkajúce sa správania žiakov. </w:t>
      </w:r>
      <w:r w:rsidR="00800310">
        <w:rPr>
          <w:sz w:val="24"/>
        </w:rPr>
        <w:t>Výsledkom úzkej spolupráce sociálnej kurately</w:t>
      </w:r>
      <w:r w:rsidR="00DB2231">
        <w:rPr>
          <w:sz w:val="24"/>
        </w:rPr>
        <w:t xml:space="preserve"> a </w:t>
      </w:r>
      <w:r w:rsidR="00800310">
        <w:rPr>
          <w:sz w:val="24"/>
        </w:rPr>
        <w:t>polície</w:t>
      </w:r>
      <w:r w:rsidR="00DB2231">
        <w:rPr>
          <w:sz w:val="24"/>
        </w:rPr>
        <w:t>,</w:t>
      </w:r>
      <w:r w:rsidR="00800310">
        <w:rPr>
          <w:sz w:val="24"/>
        </w:rPr>
        <w:t xml:space="preserve"> bolo úspešné vzládnutie problémov žiakov s</w:t>
      </w:r>
      <w:r w:rsidR="00DB2231">
        <w:rPr>
          <w:sz w:val="24"/>
        </w:rPr>
        <w:t> poruchami správania.</w:t>
      </w:r>
      <w:r w:rsidR="00800310">
        <w:rPr>
          <w:sz w:val="24"/>
        </w:rPr>
        <w:t xml:space="preserve"> Na škole sa do konca školského roka udržiavala disciplína v rámci normy</w:t>
      </w:r>
      <w:r w:rsidR="00DB2231">
        <w:rPr>
          <w:sz w:val="24"/>
        </w:rPr>
        <w:t>.</w:t>
      </w:r>
      <w:r w:rsidR="00800310">
        <w:rPr>
          <w:sz w:val="24"/>
        </w:rPr>
        <w:t xml:space="preserve"> </w:t>
      </w:r>
      <w:r w:rsidR="00DB2231">
        <w:rPr>
          <w:sz w:val="24"/>
        </w:rPr>
        <w:t>P</w:t>
      </w:r>
      <w:r w:rsidR="00800310">
        <w:rPr>
          <w:sz w:val="24"/>
        </w:rPr>
        <w:t>restalo dochádzať k šikanovaniu, na žiakoch sme nepozorovali požitie psychotrópnych látok a zlepšil sa aj rešpekt zo strany žiakov voči pedagógom. V tomto školskom roku naďalej pozitívne hodnotíme postoj a záujem rodičov o naš</w:t>
      </w:r>
      <w:r w:rsidR="00DB2231">
        <w:rPr>
          <w:sz w:val="24"/>
        </w:rPr>
        <w:t>u</w:t>
      </w:r>
      <w:r w:rsidR="00800310">
        <w:rPr>
          <w:sz w:val="24"/>
        </w:rPr>
        <w:t xml:space="preserve"> škol</w:t>
      </w:r>
      <w:r w:rsidR="00DB2231">
        <w:rPr>
          <w:sz w:val="24"/>
        </w:rPr>
        <w:t>u</w:t>
      </w:r>
      <w:r w:rsidR="00800310">
        <w:rPr>
          <w:sz w:val="24"/>
        </w:rPr>
        <w:t xml:space="preserve">. </w:t>
      </w:r>
    </w:p>
    <w:p w:rsidR="00222D13" w:rsidRDefault="00222D13" w:rsidP="0039378F">
      <w:pPr>
        <w:ind w:left="720"/>
        <w:rPr>
          <w:sz w:val="24"/>
        </w:rPr>
      </w:pPr>
    </w:p>
    <w:p w:rsidR="00B4448F" w:rsidRDefault="00B4448F" w:rsidP="0039378F">
      <w:pPr>
        <w:ind w:left="720"/>
        <w:rPr>
          <w:sz w:val="24"/>
        </w:rPr>
      </w:pPr>
      <w:r>
        <w:rPr>
          <w:sz w:val="24"/>
        </w:rPr>
        <w:t xml:space="preserve">V školskom roku 2010/2011 sme zriadili ŠKD na základe súhlasu MŠVV a Š  SR, ktoré ho zaradilo do siete škôl a školských zariadení. </w:t>
      </w:r>
    </w:p>
    <w:p w:rsidR="00B4448F" w:rsidRDefault="00B4448F" w:rsidP="0039378F">
      <w:pPr>
        <w:ind w:left="720"/>
        <w:rPr>
          <w:sz w:val="24"/>
        </w:rPr>
      </w:pPr>
      <w:r>
        <w:rPr>
          <w:sz w:val="24"/>
        </w:rPr>
        <w:t xml:space="preserve">Záujem o účasť v ŠKD zo strany rodičov </w:t>
      </w:r>
      <w:r w:rsidR="001A722D">
        <w:rPr>
          <w:sz w:val="24"/>
        </w:rPr>
        <w:t>bol veľký – 9 žiakov. Práca ŠKD bola úspešná a rodičia boli motivovaný i tým, že pobyt v ŠKD je bez poplatku. Práca v ŠKD je dôležitou súčasťou socializácie žiakov a prevencie pred protispoločenskými javmi, nakoľko u žiakov i v popoľudňajších hodinách je riešená zmysluplná činnosť.</w:t>
      </w:r>
    </w:p>
    <w:p w:rsidR="001A722D" w:rsidRDefault="001A722D" w:rsidP="0039378F">
      <w:pPr>
        <w:ind w:left="720"/>
        <w:rPr>
          <w:sz w:val="24"/>
        </w:rPr>
      </w:pPr>
    </w:p>
    <w:p w:rsidR="00366EF4" w:rsidRDefault="00366EF4" w:rsidP="0039378F">
      <w:pPr>
        <w:ind w:left="720"/>
        <w:rPr>
          <w:b/>
          <w:bCs/>
          <w:sz w:val="24"/>
        </w:rPr>
      </w:pPr>
      <w:r>
        <w:rPr>
          <w:sz w:val="24"/>
        </w:rPr>
        <w:t xml:space="preserve">b) </w:t>
      </w:r>
      <w:r>
        <w:rPr>
          <w:b/>
          <w:bCs/>
          <w:sz w:val="24"/>
        </w:rPr>
        <w:t>Údaje o počte žiakov školy:</w:t>
      </w:r>
    </w:p>
    <w:p w:rsidR="001478B3" w:rsidRDefault="001478B3" w:rsidP="0039378F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817F2D">
        <w:rPr>
          <w:sz w:val="24"/>
        </w:rPr>
        <w:t xml:space="preserve">Prípravný ročník:   </w:t>
      </w:r>
      <w:r w:rsidR="00383060">
        <w:rPr>
          <w:sz w:val="24"/>
        </w:rPr>
        <w:t>0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1. ročník     -       </w:t>
      </w:r>
      <w:r w:rsidR="00817F2D">
        <w:rPr>
          <w:sz w:val="24"/>
        </w:rPr>
        <w:t xml:space="preserve">    </w:t>
      </w:r>
      <w:r w:rsidR="00383060">
        <w:rPr>
          <w:sz w:val="24"/>
        </w:rPr>
        <w:t>4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2. ročník     -       </w:t>
      </w:r>
      <w:r w:rsidR="00817F2D">
        <w:rPr>
          <w:sz w:val="24"/>
        </w:rPr>
        <w:t xml:space="preserve">    </w:t>
      </w:r>
      <w:r w:rsidR="00383060">
        <w:rPr>
          <w:sz w:val="24"/>
        </w:rPr>
        <w:t>1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3. ročník     -       </w:t>
      </w:r>
      <w:r w:rsidR="00817F2D">
        <w:rPr>
          <w:sz w:val="24"/>
        </w:rPr>
        <w:t xml:space="preserve">    </w:t>
      </w:r>
      <w:r w:rsidR="00383060">
        <w:rPr>
          <w:sz w:val="24"/>
        </w:rPr>
        <w:t>3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4. ročník     -       </w:t>
      </w:r>
      <w:r w:rsidR="00817F2D">
        <w:rPr>
          <w:sz w:val="24"/>
        </w:rPr>
        <w:t xml:space="preserve">    </w:t>
      </w:r>
      <w:r w:rsidR="00383060">
        <w:rPr>
          <w:sz w:val="24"/>
        </w:rPr>
        <w:t>4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5. ročník     -       </w:t>
      </w:r>
      <w:r w:rsidR="00817F2D">
        <w:rPr>
          <w:sz w:val="24"/>
        </w:rPr>
        <w:t xml:space="preserve">    </w:t>
      </w:r>
      <w:r w:rsidR="00383060">
        <w:rPr>
          <w:sz w:val="24"/>
        </w:rPr>
        <w:t>3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6. ročník     -       </w:t>
      </w:r>
      <w:r w:rsidR="00817F2D">
        <w:rPr>
          <w:sz w:val="24"/>
        </w:rPr>
        <w:t xml:space="preserve">    </w:t>
      </w:r>
      <w:r w:rsidR="00383060">
        <w:rPr>
          <w:sz w:val="24"/>
        </w:rPr>
        <w:t>1</w:t>
      </w:r>
      <w:r w:rsidR="00817F2D">
        <w:rPr>
          <w:sz w:val="24"/>
        </w:rPr>
        <w:t xml:space="preserve">  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7. ročník     -      </w:t>
      </w:r>
      <w:r w:rsidR="001478B3">
        <w:rPr>
          <w:sz w:val="24"/>
        </w:rPr>
        <w:t xml:space="preserve"> </w:t>
      </w:r>
      <w:r w:rsidR="00817F2D">
        <w:rPr>
          <w:sz w:val="24"/>
        </w:rPr>
        <w:t xml:space="preserve">    </w:t>
      </w:r>
      <w:r w:rsidR="00383060">
        <w:rPr>
          <w:sz w:val="24"/>
        </w:rPr>
        <w:t>7</w:t>
      </w:r>
      <w:r w:rsidR="00817F2D">
        <w:rPr>
          <w:sz w:val="24"/>
        </w:rPr>
        <w:t xml:space="preserve"> 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8. ročník     -       </w:t>
      </w:r>
      <w:r w:rsidR="00817F2D">
        <w:rPr>
          <w:sz w:val="24"/>
        </w:rPr>
        <w:t xml:space="preserve">    </w:t>
      </w:r>
      <w:r w:rsidR="00383060">
        <w:rPr>
          <w:sz w:val="24"/>
        </w:rPr>
        <w:t>1</w:t>
      </w:r>
      <w:r w:rsidR="00817F2D">
        <w:rPr>
          <w:sz w:val="24"/>
        </w:rPr>
        <w:t xml:space="preserve">    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9. ročník     -       </w:t>
      </w:r>
      <w:r w:rsidR="00817F2D">
        <w:rPr>
          <w:sz w:val="24"/>
        </w:rPr>
        <w:t xml:space="preserve">    </w:t>
      </w:r>
      <w:r w:rsidR="00383060">
        <w:rPr>
          <w:sz w:val="24"/>
        </w:rPr>
        <w:t>2</w:t>
      </w:r>
    </w:p>
    <w:p w:rsidR="001478B3" w:rsidRDefault="001478B3" w:rsidP="0039378F">
      <w:pPr>
        <w:ind w:left="1080"/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lastRenderedPageBreak/>
        <w:t xml:space="preserve">             c) Negatívne 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d) Negatívne</w:t>
      </w:r>
    </w:p>
    <w:p w:rsidR="00817F2D" w:rsidRDefault="00366EF4" w:rsidP="0039378F">
      <w:pPr>
        <w:rPr>
          <w:sz w:val="24"/>
        </w:rPr>
      </w:pPr>
      <w:r>
        <w:rPr>
          <w:sz w:val="24"/>
        </w:rPr>
        <w:t xml:space="preserve">             </w:t>
      </w:r>
    </w:p>
    <w:p w:rsidR="00366EF4" w:rsidRDefault="00817F2D" w:rsidP="0039378F">
      <w:pPr>
        <w:rPr>
          <w:sz w:val="24"/>
        </w:rPr>
      </w:pPr>
      <w:r>
        <w:rPr>
          <w:sz w:val="24"/>
        </w:rPr>
        <w:t xml:space="preserve">             </w:t>
      </w:r>
      <w:r w:rsidR="00366EF4">
        <w:rPr>
          <w:sz w:val="24"/>
        </w:rPr>
        <w:t>e) Na škole sa vyučovalo vo variante A</w:t>
      </w:r>
      <w:r>
        <w:rPr>
          <w:sz w:val="24"/>
        </w:rPr>
        <w:t>,B,C</w:t>
      </w:r>
      <w:r w:rsidR="00366EF4">
        <w:rPr>
          <w:sz w:val="24"/>
        </w:rPr>
        <w:t xml:space="preserve">. 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Prospeli: </w:t>
      </w:r>
      <w:r w:rsidR="00383060">
        <w:rPr>
          <w:sz w:val="24"/>
        </w:rPr>
        <w:t>24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Neprospeli: </w:t>
      </w:r>
      <w:r w:rsidR="00383060">
        <w:rPr>
          <w:sz w:val="24"/>
        </w:rPr>
        <w:t>0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Neklasifikovaní</w:t>
      </w:r>
      <w:r w:rsidR="009F0163">
        <w:rPr>
          <w:sz w:val="24"/>
        </w:rPr>
        <w:t>:</w:t>
      </w:r>
      <w:r>
        <w:rPr>
          <w:sz w:val="24"/>
        </w:rPr>
        <w:t xml:space="preserve"> </w:t>
      </w:r>
      <w:r w:rsidR="00383060">
        <w:rPr>
          <w:sz w:val="24"/>
        </w:rPr>
        <w:t>2</w:t>
      </w:r>
    </w:p>
    <w:p w:rsidR="00D873A7" w:rsidRDefault="00366EF4" w:rsidP="0039378F">
      <w:pPr>
        <w:rPr>
          <w:sz w:val="24"/>
        </w:rPr>
      </w:pPr>
      <w:r>
        <w:rPr>
          <w:sz w:val="24"/>
        </w:rPr>
        <w:t xml:space="preserve">             </w:t>
      </w:r>
    </w:p>
    <w:p w:rsidR="00366EF4" w:rsidRDefault="00D873A7" w:rsidP="0039378F">
      <w:pPr>
        <w:rPr>
          <w:sz w:val="24"/>
        </w:rPr>
      </w:pPr>
      <w:r>
        <w:rPr>
          <w:sz w:val="24"/>
        </w:rPr>
        <w:t xml:space="preserve">             </w:t>
      </w:r>
      <w:r w:rsidR="00366EF4">
        <w:rPr>
          <w:sz w:val="24"/>
        </w:rPr>
        <w:t>f)  Negatívne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g) Celkový počet pedagogických zamestnancov </w:t>
      </w:r>
      <w:r w:rsidR="00D873A7">
        <w:rPr>
          <w:sz w:val="24"/>
        </w:rPr>
        <w:t>4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Riaditeľka – kvalifikačný predpoklad splnený 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1 učiteľka – výnimka zo vzdelania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1 učiteľka – </w:t>
      </w:r>
      <w:r w:rsidR="00327121">
        <w:rPr>
          <w:sz w:val="24"/>
        </w:rPr>
        <w:t>samostatný pedagogický zamestnanec</w:t>
      </w:r>
    </w:p>
    <w:p w:rsidR="00D873A7" w:rsidRDefault="00D873A7" w:rsidP="0039378F">
      <w:pPr>
        <w:rPr>
          <w:sz w:val="24"/>
        </w:rPr>
      </w:pPr>
      <w:r>
        <w:rPr>
          <w:sz w:val="24"/>
        </w:rPr>
        <w:t xml:space="preserve">                 1 učiteľka – </w:t>
      </w:r>
      <w:r w:rsidR="00327121">
        <w:rPr>
          <w:sz w:val="24"/>
        </w:rPr>
        <w:t>samostatný pedagogický zamestnanec</w:t>
      </w:r>
    </w:p>
    <w:p w:rsidR="009F0163" w:rsidRDefault="00366EF4" w:rsidP="0039378F">
      <w:pPr>
        <w:rPr>
          <w:sz w:val="24"/>
        </w:rPr>
      </w:pPr>
      <w:r>
        <w:rPr>
          <w:sz w:val="24"/>
        </w:rPr>
        <w:t xml:space="preserve">             h) Ďalšie vzdelávanie zamestnancov školy</w:t>
      </w:r>
    </w:p>
    <w:p w:rsidR="00D873A7" w:rsidRDefault="00D873A7" w:rsidP="0039378F">
      <w:pPr>
        <w:rPr>
          <w:sz w:val="24"/>
        </w:rPr>
      </w:pPr>
      <w:r>
        <w:rPr>
          <w:sz w:val="24"/>
        </w:rPr>
        <w:t xml:space="preserve">                  </w:t>
      </w:r>
      <w:r w:rsidR="009F0163">
        <w:rPr>
          <w:sz w:val="24"/>
        </w:rPr>
        <w:t xml:space="preserve">1 učiteľka – ÚIPŠ </w:t>
      </w:r>
      <w:r>
        <w:rPr>
          <w:sz w:val="24"/>
        </w:rPr>
        <w:t>Modernizácia vzdelávacieho procesu</w:t>
      </w:r>
    </w:p>
    <w:p w:rsidR="0047663F" w:rsidRDefault="0047663F" w:rsidP="0039378F">
      <w:pPr>
        <w:rPr>
          <w:sz w:val="24"/>
        </w:rPr>
      </w:pPr>
      <w:r>
        <w:rPr>
          <w:sz w:val="24"/>
        </w:rPr>
        <w:t xml:space="preserve">                  1 učiteľka – rozširujúce kvalifikačné štúdium špec. ped.</w:t>
      </w:r>
    </w:p>
    <w:p w:rsidR="00366EF4" w:rsidRDefault="00366EF4" w:rsidP="0039378F">
      <w:pPr>
        <w:ind w:left="780"/>
        <w:rPr>
          <w:sz w:val="24"/>
        </w:rPr>
      </w:pPr>
      <w:r>
        <w:rPr>
          <w:sz w:val="24"/>
        </w:rPr>
        <w:t xml:space="preserve">i)  Prezentácia školy na verejnosti: </w:t>
      </w:r>
    </w:p>
    <w:p w:rsidR="00CC65A6" w:rsidRDefault="00366EF4" w:rsidP="0039378F">
      <w:pPr>
        <w:ind w:left="780"/>
        <w:rPr>
          <w:sz w:val="24"/>
        </w:rPr>
      </w:pPr>
      <w:r>
        <w:rPr>
          <w:sz w:val="24"/>
        </w:rPr>
        <w:t xml:space="preserve">     - v mesiaci </w:t>
      </w:r>
      <w:r w:rsidR="005A1BE5">
        <w:rPr>
          <w:sz w:val="24"/>
        </w:rPr>
        <w:t>december 2010</w:t>
      </w:r>
      <w:r>
        <w:rPr>
          <w:sz w:val="24"/>
        </w:rPr>
        <w:t xml:space="preserve"> sme</w:t>
      </w:r>
      <w:r w:rsidR="009F0163">
        <w:rPr>
          <w:sz w:val="24"/>
        </w:rPr>
        <w:t xml:space="preserve"> zorganizovali </w:t>
      </w:r>
      <w:r w:rsidR="005A1BE5">
        <w:rPr>
          <w:sz w:val="24"/>
        </w:rPr>
        <w:t>slávnosť pri príležitosti 60. Výročia založenia školy na ktorej sa prezentovali žiaci našej školy s pekným kultúrnym programom a zúčastnili sa aj zástupcovia</w:t>
      </w:r>
      <w:r w:rsidR="009F0163">
        <w:rPr>
          <w:sz w:val="24"/>
        </w:rPr>
        <w:t xml:space="preserve"> Ministerstva školstva, KŠÚ, ÚPSVaR, obce Jelka, </w:t>
      </w:r>
      <w:r w:rsidR="005A1BE5">
        <w:rPr>
          <w:sz w:val="24"/>
        </w:rPr>
        <w:t xml:space="preserve">OOPZ Jelka, </w:t>
      </w:r>
      <w:r w:rsidR="009F0163">
        <w:rPr>
          <w:sz w:val="24"/>
        </w:rPr>
        <w:t>riaditeľia škôl</w:t>
      </w:r>
      <w:r w:rsidR="00417CBB">
        <w:rPr>
          <w:sz w:val="24"/>
        </w:rPr>
        <w:t>, zástupcovia rodičov</w:t>
      </w:r>
      <w:r w:rsidR="005A1BE5">
        <w:rPr>
          <w:sz w:val="24"/>
        </w:rPr>
        <w:t>. Mediálne nás prezentovala</w:t>
      </w:r>
      <w:r w:rsidR="009F0163">
        <w:rPr>
          <w:sz w:val="24"/>
        </w:rPr>
        <w:t xml:space="preserve"> RTV KREA . </w:t>
      </w:r>
      <w:r w:rsidR="00CC65A6">
        <w:rPr>
          <w:sz w:val="24"/>
        </w:rPr>
        <w:t>Slávnostná akcia</w:t>
      </w:r>
      <w:r w:rsidR="009F0163">
        <w:rPr>
          <w:sz w:val="24"/>
        </w:rPr>
        <w:t xml:space="preserve"> </w:t>
      </w:r>
      <w:r w:rsidR="00CC65A6">
        <w:rPr>
          <w:sz w:val="24"/>
        </w:rPr>
        <w:t>splnila svoj účel a nielen zo strany hostí ale i zo strany nadriadených bola veľmi pozitívne hodnotená</w:t>
      </w:r>
      <w:r w:rsidR="009F0163">
        <w:rPr>
          <w:sz w:val="24"/>
        </w:rPr>
        <w:t xml:space="preserve">. </w:t>
      </w:r>
    </w:p>
    <w:p w:rsidR="0083301B" w:rsidRDefault="0083301B" w:rsidP="0039378F">
      <w:pPr>
        <w:ind w:left="780"/>
        <w:rPr>
          <w:sz w:val="24"/>
        </w:rPr>
      </w:pPr>
      <w:r>
        <w:rPr>
          <w:sz w:val="24"/>
        </w:rPr>
        <w:t xml:space="preserve">V decembri </w:t>
      </w:r>
      <w:r w:rsidR="00F65E02">
        <w:rPr>
          <w:sz w:val="24"/>
        </w:rPr>
        <w:t>2010</w:t>
      </w:r>
      <w:r>
        <w:rPr>
          <w:sz w:val="24"/>
        </w:rPr>
        <w:t xml:space="preserve"> sme </w:t>
      </w:r>
      <w:r w:rsidR="00DB2231">
        <w:rPr>
          <w:sz w:val="24"/>
        </w:rPr>
        <w:t>z</w:t>
      </w:r>
      <w:r>
        <w:rPr>
          <w:sz w:val="24"/>
        </w:rPr>
        <w:t>realizovali verejnú akciu pre rodičov a priateľov školy s vianočným posedením.</w:t>
      </w:r>
    </w:p>
    <w:p w:rsidR="0083301B" w:rsidRDefault="006F6ADF" w:rsidP="0039378F">
      <w:pPr>
        <w:ind w:left="780"/>
        <w:rPr>
          <w:sz w:val="24"/>
        </w:rPr>
      </w:pPr>
      <w:r>
        <w:rPr>
          <w:sz w:val="24"/>
        </w:rPr>
        <w:t>Vo februári 2011</w:t>
      </w:r>
      <w:r w:rsidR="0083301B">
        <w:rPr>
          <w:sz w:val="24"/>
        </w:rPr>
        <w:t xml:space="preserve"> </w:t>
      </w:r>
      <w:r w:rsidR="00DB2231">
        <w:rPr>
          <w:sz w:val="24"/>
        </w:rPr>
        <w:t>sa uskutočnila</w:t>
      </w:r>
      <w:r w:rsidR="0083301B">
        <w:rPr>
          <w:sz w:val="24"/>
        </w:rPr>
        <w:t xml:space="preserve"> verejn</w:t>
      </w:r>
      <w:r w:rsidR="00DB2231">
        <w:rPr>
          <w:sz w:val="24"/>
        </w:rPr>
        <w:t>á</w:t>
      </w:r>
      <w:r w:rsidR="0083301B">
        <w:rPr>
          <w:sz w:val="24"/>
        </w:rPr>
        <w:t xml:space="preserve"> akci</w:t>
      </w:r>
      <w:r w:rsidR="00DB2231">
        <w:rPr>
          <w:sz w:val="24"/>
        </w:rPr>
        <w:t>a</w:t>
      </w:r>
      <w:r w:rsidR="0083301B">
        <w:rPr>
          <w:sz w:val="24"/>
        </w:rPr>
        <w:t xml:space="preserve"> pre rodičov a priateľov školy pri príležitosti fašiangu</w:t>
      </w:r>
      <w:r>
        <w:rPr>
          <w:sz w:val="24"/>
        </w:rPr>
        <w:t xml:space="preserve"> spojená s karnevalom</w:t>
      </w:r>
      <w:r w:rsidR="0083301B">
        <w:rPr>
          <w:sz w:val="24"/>
        </w:rPr>
        <w:t>.</w:t>
      </w:r>
    </w:p>
    <w:p w:rsidR="0083301B" w:rsidRDefault="0083301B" w:rsidP="0039378F">
      <w:pPr>
        <w:ind w:left="780"/>
        <w:rPr>
          <w:sz w:val="24"/>
        </w:rPr>
      </w:pPr>
      <w:r>
        <w:rPr>
          <w:sz w:val="24"/>
        </w:rPr>
        <w:t>V máji 201</w:t>
      </w:r>
      <w:r w:rsidR="00C74626">
        <w:rPr>
          <w:sz w:val="24"/>
        </w:rPr>
        <w:t>1</w:t>
      </w:r>
      <w:r>
        <w:rPr>
          <w:sz w:val="24"/>
        </w:rPr>
        <w:t xml:space="preserve"> sme realizovali </w:t>
      </w:r>
      <w:r w:rsidR="00DB2231">
        <w:rPr>
          <w:sz w:val="24"/>
        </w:rPr>
        <w:t xml:space="preserve">posedenie s kultúrnym programom a darčekmi pre ročidov  </w:t>
      </w:r>
      <w:r>
        <w:rPr>
          <w:sz w:val="24"/>
        </w:rPr>
        <w:t>a priateľov školy pri príležitosti Dňa matiek.</w:t>
      </w:r>
    </w:p>
    <w:p w:rsidR="00366EF4" w:rsidRDefault="00C74626" w:rsidP="0039378F">
      <w:pPr>
        <w:ind w:left="780"/>
        <w:rPr>
          <w:sz w:val="24"/>
        </w:rPr>
      </w:pPr>
      <w:r>
        <w:rPr>
          <w:sz w:val="24"/>
        </w:rPr>
        <w:t>V júni 2011</w:t>
      </w:r>
      <w:r w:rsidR="0083301B">
        <w:rPr>
          <w:sz w:val="24"/>
        </w:rPr>
        <w:t xml:space="preserve"> sme zorganizovali I</w:t>
      </w:r>
      <w:r>
        <w:rPr>
          <w:sz w:val="24"/>
        </w:rPr>
        <w:t>I</w:t>
      </w:r>
      <w:r w:rsidR="0083301B">
        <w:rPr>
          <w:sz w:val="24"/>
        </w:rPr>
        <w:t>. ročník Športových hier pre žiakov ŠZŠ okresu Galanta. Táto akcia bola podobne medializovaná v regionálnej televízii a v lokálnom časopise Jelčanské slovo.</w:t>
      </w:r>
      <w:r w:rsidR="009F0163">
        <w:rPr>
          <w:sz w:val="24"/>
        </w:rPr>
        <w:t xml:space="preserve"> </w:t>
      </w:r>
    </w:p>
    <w:p w:rsidR="0083301B" w:rsidRDefault="0083301B" w:rsidP="0039378F">
      <w:pPr>
        <w:ind w:left="780"/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j)  Záväznou prihláškou sme sa zapojili do národného projektu Modernizácia   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vzdelávacieho procesu.</w:t>
      </w:r>
    </w:p>
    <w:p w:rsidR="00F664BC" w:rsidRDefault="00F664BC" w:rsidP="0039378F">
      <w:pPr>
        <w:rPr>
          <w:sz w:val="24"/>
        </w:rPr>
      </w:pPr>
    </w:p>
    <w:p w:rsidR="00F664BC" w:rsidRPr="0039378F" w:rsidRDefault="00F664BC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m)       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1.   KŠÚ dotoval finančné prostriedky podľa predloženého a schváleného rozpočtu na zabezpečenie výchovno-vzdelávacieho procesu. </w:t>
      </w:r>
    </w:p>
    <w:p w:rsidR="00366EF4" w:rsidRDefault="00800181" w:rsidP="0039378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Rodičia naších žiakov ani priate</w:t>
      </w:r>
      <w:r w:rsidR="00DB2231">
        <w:rPr>
          <w:sz w:val="24"/>
        </w:rPr>
        <w:t>l</w:t>
      </w:r>
      <w:r>
        <w:rPr>
          <w:sz w:val="24"/>
        </w:rPr>
        <w:t>ia školy nemôžu ani čiastočne uhrádzať náklady spojené s hmotným zabezpečením školy nakoľko žijú v sociálne slabom prostredí. Väčšina z nich je nezamestnaných a preto naše pokusy o príspevky sú bezpredmetné.</w:t>
      </w:r>
    </w:p>
    <w:p w:rsidR="00366EF4" w:rsidRDefault="00366EF4" w:rsidP="0039378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Finančné prostriedky prijat</w:t>
      </w:r>
      <w:r w:rsidR="00800181">
        <w:rPr>
          <w:sz w:val="24"/>
        </w:rPr>
        <w:t xml:space="preserve">é na vzdelávacie poukazy </w:t>
      </w:r>
      <w:r>
        <w:rPr>
          <w:sz w:val="24"/>
        </w:rPr>
        <w:t>boli využité na krúžku</w:t>
      </w:r>
      <w:r w:rsidR="00800181">
        <w:rPr>
          <w:sz w:val="24"/>
        </w:rPr>
        <w:t xml:space="preserve"> výtvar</w:t>
      </w:r>
      <w:r>
        <w:rPr>
          <w:sz w:val="24"/>
        </w:rPr>
        <w:t>nej výchovy</w:t>
      </w:r>
      <w:r w:rsidR="00800181">
        <w:rPr>
          <w:sz w:val="24"/>
        </w:rPr>
        <w:t xml:space="preserve">. </w:t>
      </w:r>
      <w:r>
        <w:rPr>
          <w:sz w:val="24"/>
        </w:rPr>
        <w:t xml:space="preserve"> 60 percent</w:t>
      </w:r>
      <w:r w:rsidR="00800181">
        <w:rPr>
          <w:sz w:val="24"/>
        </w:rPr>
        <w:t xml:space="preserve"> z dotovanej sumy bolo použitých</w:t>
      </w:r>
      <w:r>
        <w:rPr>
          <w:sz w:val="24"/>
        </w:rPr>
        <w:t xml:space="preserve"> na materiálové vybavenie krúžku a 40 percent na odmenu učiteľovi.                           </w:t>
      </w:r>
    </w:p>
    <w:p w:rsidR="00366EF4" w:rsidRDefault="00366EF4" w:rsidP="0039378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Negatívne</w:t>
      </w:r>
    </w:p>
    <w:p w:rsidR="000A027A" w:rsidRPr="000A027A" w:rsidRDefault="000A027A" w:rsidP="000A027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Obecný úrad v Jelke poskytol finančné prostriedky na zakúpenie učebných pomôcok pre siedmych žiakov v hmotnej núdzi</w:t>
      </w:r>
    </w:p>
    <w:p w:rsidR="000A027A" w:rsidRDefault="000A027A" w:rsidP="000A027A">
      <w:pPr>
        <w:ind w:left="720"/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>n)</w:t>
      </w:r>
    </w:p>
    <w:p w:rsidR="000A027A" w:rsidRDefault="000A027A" w:rsidP="0039378F">
      <w:pPr>
        <w:ind w:left="720"/>
        <w:rPr>
          <w:sz w:val="24"/>
        </w:rPr>
      </w:pPr>
      <w:r>
        <w:rPr>
          <w:sz w:val="24"/>
        </w:rPr>
        <w:t>Ciele určené v koncepčnom zámere r</w:t>
      </w:r>
      <w:r w:rsidR="006B3B7D">
        <w:rPr>
          <w:sz w:val="24"/>
        </w:rPr>
        <w:t>ozvoja školy na školský rok 2010</w:t>
      </w:r>
      <w:r>
        <w:rPr>
          <w:sz w:val="24"/>
        </w:rPr>
        <w:t>/201</w:t>
      </w:r>
      <w:r w:rsidR="006B3B7D">
        <w:rPr>
          <w:sz w:val="24"/>
        </w:rPr>
        <w:t>1</w:t>
      </w:r>
      <w:r>
        <w:rPr>
          <w:sz w:val="24"/>
        </w:rPr>
        <w:t xml:space="preserve"> sme plnom rozsahu splnili  (rozpísané v bode i) ) a nadrámec sme realizovali I</w:t>
      </w:r>
      <w:r w:rsidR="006B3B7D">
        <w:rPr>
          <w:sz w:val="24"/>
        </w:rPr>
        <w:t>I</w:t>
      </w:r>
      <w:r>
        <w:rPr>
          <w:sz w:val="24"/>
        </w:rPr>
        <w:t>. ročník ŠH pre ŠZŠ okresu Galanta.</w:t>
      </w:r>
    </w:p>
    <w:p w:rsidR="000A027A" w:rsidRDefault="006B3B7D" w:rsidP="0039378F">
      <w:pPr>
        <w:ind w:left="720"/>
        <w:rPr>
          <w:sz w:val="24"/>
        </w:rPr>
      </w:pPr>
      <w:r>
        <w:rPr>
          <w:sz w:val="24"/>
        </w:rPr>
        <w:t>V školskom roku 2010/2011</w:t>
      </w:r>
      <w:r w:rsidR="000A027A">
        <w:rPr>
          <w:sz w:val="24"/>
        </w:rPr>
        <w:t xml:space="preserve"> sme splnili i úlohy zamerané na plnenie výchovno-vzdelávacích cie</w:t>
      </w:r>
      <w:r w:rsidR="00AD5EAD">
        <w:rPr>
          <w:sz w:val="24"/>
        </w:rPr>
        <w:t>ľ</w:t>
      </w:r>
      <w:r w:rsidR="000A027A">
        <w:rPr>
          <w:sz w:val="24"/>
        </w:rPr>
        <w:t>ov s orientáciou na dodržiavanie klúčových kompetencií.</w:t>
      </w:r>
    </w:p>
    <w:p w:rsidR="00503C50" w:rsidRDefault="000A027A" w:rsidP="00503C50">
      <w:pPr>
        <w:ind w:left="720"/>
        <w:rPr>
          <w:sz w:val="24"/>
        </w:rPr>
      </w:pPr>
      <w:r>
        <w:rPr>
          <w:sz w:val="24"/>
        </w:rPr>
        <w:t xml:space="preserve">Podobne sme cieľavedome pracovali spolu s kompetentnými orgánmi na dodržiavaní disciplíny, plnení školskej dochádzky a zvyšovaní aktivity a záujmu žiakov o výchovno-vzdelávací proces. </w:t>
      </w:r>
      <w:r w:rsidR="00503C50">
        <w:rPr>
          <w:sz w:val="24"/>
        </w:rPr>
        <w:t>Pedagogická dokumentácia na škole bola doplnená a vypracovaná v zmysle zákona 245/2008 o výchove a vzdelávaní.</w:t>
      </w:r>
    </w:p>
    <w:p w:rsidR="00AD5EAD" w:rsidRDefault="00AD5EAD" w:rsidP="00503C50">
      <w:pPr>
        <w:rPr>
          <w:sz w:val="24"/>
        </w:rPr>
      </w:pPr>
    </w:p>
    <w:p w:rsidR="00503C50" w:rsidRDefault="00503C50" w:rsidP="00503C50">
      <w:pPr>
        <w:rPr>
          <w:sz w:val="24"/>
        </w:rPr>
      </w:pPr>
      <w:r>
        <w:rPr>
          <w:sz w:val="24"/>
        </w:rPr>
        <w:t xml:space="preserve">o)    </w:t>
      </w:r>
      <w:r w:rsidR="000A027A">
        <w:rPr>
          <w:sz w:val="24"/>
        </w:rPr>
        <w:t xml:space="preserve">     </w:t>
      </w:r>
      <w:r>
        <w:rPr>
          <w:sz w:val="24"/>
        </w:rPr>
        <w:t>Dobré výsledky škola dosahuje v oblasti reprezentácie školy a to účasťou žiakov           na recitačných súťažiach, výtvarných súťažiach a športových súťažiach</w:t>
      </w:r>
    </w:p>
    <w:p w:rsidR="00503C50" w:rsidRDefault="00503C50" w:rsidP="00503C50">
      <w:pPr>
        <w:rPr>
          <w:sz w:val="24"/>
        </w:rPr>
      </w:pPr>
      <w:r>
        <w:rPr>
          <w:sz w:val="24"/>
        </w:rPr>
        <w:t>Žiaci majú záujem zapájať sa do mimoškolských aktivít.</w:t>
      </w:r>
    </w:p>
    <w:p w:rsidR="00075168" w:rsidRDefault="00075168" w:rsidP="00503C50">
      <w:pPr>
        <w:rPr>
          <w:sz w:val="24"/>
        </w:rPr>
      </w:pPr>
      <w:r>
        <w:rPr>
          <w:sz w:val="24"/>
        </w:rPr>
        <w:t>Nedostatky pociťujeme v záujme žiakov o</w:t>
      </w:r>
      <w:r w:rsidR="00AD5EAD">
        <w:rPr>
          <w:sz w:val="24"/>
        </w:rPr>
        <w:t xml:space="preserve"> ďaľšie </w:t>
      </w:r>
      <w:r>
        <w:rPr>
          <w:sz w:val="24"/>
        </w:rPr>
        <w:t>vzdelávanie na OU po ukončení povinnej školskej dochádzky.</w:t>
      </w:r>
      <w:r w:rsidR="00A30C56">
        <w:rPr>
          <w:sz w:val="24"/>
        </w:rPr>
        <w:t xml:space="preserve"> V tomto školskom roku prejavil záujem o ďalšie vzdelávanie na Spojenej škole v Senci 1 žiak.</w:t>
      </w:r>
    </w:p>
    <w:p w:rsidR="00AD5EAD" w:rsidRDefault="00AD5EAD" w:rsidP="00503C50">
      <w:pPr>
        <w:rPr>
          <w:sz w:val="24"/>
        </w:rPr>
      </w:pPr>
    </w:p>
    <w:p w:rsidR="00075168" w:rsidRDefault="00075168" w:rsidP="00503C50">
      <w:pPr>
        <w:rPr>
          <w:sz w:val="24"/>
        </w:rPr>
      </w:pPr>
      <w:r>
        <w:rPr>
          <w:sz w:val="24"/>
        </w:rPr>
        <w:t>Opatrenia:</w:t>
      </w:r>
    </w:p>
    <w:p w:rsidR="00075168" w:rsidRDefault="00075168" w:rsidP="00075168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Maximálne iniciatívne motivovať žiakov k pozitívnemu vzťahu k získavaniu vedomostí.</w:t>
      </w:r>
    </w:p>
    <w:p w:rsidR="00075168" w:rsidRDefault="00075168" w:rsidP="00075168">
      <w:pPr>
        <w:ind w:left="720"/>
        <w:rPr>
          <w:sz w:val="24"/>
        </w:rPr>
      </w:pPr>
      <w:r>
        <w:rPr>
          <w:sz w:val="24"/>
        </w:rPr>
        <w:t xml:space="preserve">Termín:                                                                Zodpovední:     </w:t>
      </w:r>
    </w:p>
    <w:p w:rsidR="00075168" w:rsidRDefault="00075168" w:rsidP="00075168">
      <w:pPr>
        <w:ind w:left="720"/>
        <w:rPr>
          <w:sz w:val="24"/>
        </w:rPr>
      </w:pPr>
      <w:r>
        <w:rPr>
          <w:sz w:val="24"/>
        </w:rPr>
        <w:t xml:space="preserve">priebežne                                                             pedagogickí pracovníci </w:t>
      </w:r>
    </w:p>
    <w:p w:rsidR="00075168" w:rsidRDefault="00075168" w:rsidP="00075168">
      <w:pPr>
        <w:ind w:left="720"/>
        <w:rPr>
          <w:sz w:val="24"/>
        </w:rPr>
      </w:pPr>
    </w:p>
    <w:p w:rsidR="00075168" w:rsidRDefault="00AD5EAD" w:rsidP="00075168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Sústavne p</w:t>
      </w:r>
      <w:r w:rsidR="00075168">
        <w:rPr>
          <w:sz w:val="24"/>
        </w:rPr>
        <w:t>ôsobiť na žiakov a motivovať ich atraktívn</w:t>
      </w:r>
      <w:r>
        <w:rPr>
          <w:sz w:val="24"/>
        </w:rPr>
        <w:t>y</w:t>
      </w:r>
      <w:r w:rsidR="00075168">
        <w:rPr>
          <w:sz w:val="24"/>
        </w:rPr>
        <w:t>mi a názornými formami k serióznemu záujmu o svoj profesijný rast. Exkurzie do Spojenej školy v Sládkovičove, v Senci a do OU v Bratislave.</w:t>
      </w:r>
    </w:p>
    <w:p w:rsidR="00075168" w:rsidRDefault="00075168" w:rsidP="00075168">
      <w:pPr>
        <w:ind w:left="720"/>
        <w:rPr>
          <w:sz w:val="24"/>
        </w:rPr>
      </w:pPr>
    </w:p>
    <w:p w:rsidR="00075168" w:rsidRDefault="00075168" w:rsidP="00075168">
      <w:pPr>
        <w:ind w:left="720"/>
        <w:rPr>
          <w:sz w:val="24"/>
        </w:rPr>
      </w:pPr>
      <w:r>
        <w:rPr>
          <w:sz w:val="24"/>
        </w:rPr>
        <w:t xml:space="preserve">Termín:                                                                  Zodpovedná Bc.G. Mikovičová  </w:t>
      </w:r>
    </w:p>
    <w:p w:rsidR="00075168" w:rsidRDefault="00075168" w:rsidP="00075168">
      <w:pPr>
        <w:ind w:left="720"/>
        <w:rPr>
          <w:sz w:val="24"/>
        </w:rPr>
      </w:pPr>
      <w:r>
        <w:rPr>
          <w:sz w:val="24"/>
        </w:rPr>
        <w:t xml:space="preserve">Podľa plánu výchovného poradcu                                  výchovný poradca    </w:t>
      </w:r>
    </w:p>
    <w:p w:rsidR="00BE554D" w:rsidRDefault="00BE554D" w:rsidP="00BE554D">
      <w:pPr>
        <w:rPr>
          <w:sz w:val="24"/>
        </w:rPr>
      </w:pPr>
    </w:p>
    <w:p w:rsidR="00366EF4" w:rsidRPr="00BE554D" w:rsidRDefault="00366EF4" w:rsidP="00BE554D">
      <w:pPr>
        <w:rPr>
          <w:sz w:val="24"/>
        </w:rPr>
      </w:pPr>
      <w:r w:rsidRPr="00BE554D">
        <w:rPr>
          <w:sz w:val="24"/>
        </w:rPr>
        <w:t xml:space="preserve">p)  </w:t>
      </w:r>
      <w:r w:rsidR="000A027A" w:rsidRPr="00BE554D">
        <w:rPr>
          <w:sz w:val="24"/>
        </w:rPr>
        <w:t xml:space="preserve">     </w:t>
      </w:r>
      <w:r w:rsidRPr="00BE554D">
        <w:rPr>
          <w:sz w:val="24"/>
        </w:rPr>
        <w:t xml:space="preserve"> </w:t>
      </w:r>
      <w:r w:rsidR="006D5651">
        <w:rPr>
          <w:sz w:val="24"/>
        </w:rPr>
        <w:t>Naša snaha v školskom roku 2010</w:t>
      </w:r>
      <w:r w:rsidR="00BE554D">
        <w:rPr>
          <w:sz w:val="24"/>
        </w:rPr>
        <w:t>/201</w:t>
      </w:r>
      <w:r w:rsidR="006D5651">
        <w:rPr>
          <w:sz w:val="24"/>
        </w:rPr>
        <w:t>1</w:t>
      </w:r>
      <w:r w:rsidR="00BE554D">
        <w:rPr>
          <w:sz w:val="24"/>
        </w:rPr>
        <w:t xml:space="preserve"> o dôslednú prípravu na ďalšie štúdium bola </w:t>
      </w:r>
      <w:r w:rsidR="006D5651">
        <w:rPr>
          <w:sz w:val="24"/>
        </w:rPr>
        <w:t>čiastočne úspešná</w:t>
      </w:r>
      <w:r w:rsidR="00BE554D">
        <w:rPr>
          <w:sz w:val="24"/>
        </w:rPr>
        <w:t>, nakoľko rodičia žiakov nepodporujú svoje deti v možnosti ďalšieho vzdelávania. Zo strany žiakov evidujeme záujem, avšak argumenty rodičov  ako nedostatok finančných prostriedkov, ich želanie , aby sa ich dieťa čo najskôr podie</w:t>
      </w:r>
      <w:r w:rsidR="00AD5EAD">
        <w:rPr>
          <w:sz w:val="24"/>
        </w:rPr>
        <w:t>ľ</w:t>
      </w:r>
      <w:r w:rsidR="00BE554D">
        <w:rPr>
          <w:sz w:val="24"/>
        </w:rPr>
        <w:t>alo na zlepšen</w:t>
      </w:r>
      <w:r w:rsidR="00AD5EAD">
        <w:rPr>
          <w:sz w:val="24"/>
        </w:rPr>
        <w:t>í</w:t>
      </w:r>
      <w:r w:rsidR="00BE554D">
        <w:rPr>
          <w:sz w:val="24"/>
        </w:rPr>
        <w:t xml:space="preserve"> finančnej situáci</w:t>
      </w:r>
      <w:r w:rsidR="00AD5EAD">
        <w:rPr>
          <w:sz w:val="24"/>
        </w:rPr>
        <w:t>e</w:t>
      </w:r>
      <w:r w:rsidR="00BE554D">
        <w:rPr>
          <w:sz w:val="24"/>
        </w:rPr>
        <w:t xml:space="preserve"> v rodine sú v konečnom dôsledku rozhodujúce.</w:t>
      </w: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b/>
          <w:bCs/>
          <w:sz w:val="24"/>
        </w:rPr>
      </w:pPr>
      <w:r>
        <w:rPr>
          <w:b/>
          <w:bCs/>
          <w:sz w:val="24"/>
        </w:rPr>
        <w:t>2. Ďaľšie informácie</w:t>
      </w:r>
    </w:p>
    <w:p w:rsidR="00366EF4" w:rsidRDefault="00366EF4" w:rsidP="0039378F">
      <w:pPr>
        <w:rPr>
          <w:sz w:val="24"/>
        </w:rPr>
      </w:pPr>
    </w:p>
    <w:p w:rsidR="007B592A" w:rsidRDefault="00926B5D" w:rsidP="00965513">
      <w:pPr>
        <w:numPr>
          <w:ilvl w:val="0"/>
          <w:numId w:val="18"/>
        </w:numPr>
        <w:rPr>
          <w:sz w:val="24"/>
        </w:rPr>
      </w:pPr>
      <w:r w:rsidRPr="00926B5D">
        <w:rPr>
          <w:sz w:val="24"/>
        </w:rPr>
        <w:t>V školskom roku 2010</w:t>
      </w:r>
      <w:r w:rsidR="00965513" w:rsidRPr="00926B5D">
        <w:rPr>
          <w:sz w:val="24"/>
        </w:rPr>
        <w:t>/201</w:t>
      </w:r>
      <w:r w:rsidRPr="00926B5D">
        <w:rPr>
          <w:sz w:val="24"/>
        </w:rPr>
        <w:t>1</w:t>
      </w:r>
      <w:r w:rsidR="00965513" w:rsidRPr="00926B5D">
        <w:rPr>
          <w:sz w:val="24"/>
        </w:rPr>
        <w:t xml:space="preserve"> sme </w:t>
      </w:r>
      <w:r w:rsidRPr="00926B5D">
        <w:rPr>
          <w:sz w:val="24"/>
        </w:rPr>
        <w:t>pokračovali vo vyučovaní</w:t>
      </w:r>
      <w:r w:rsidR="00965513" w:rsidRPr="00926B5D">
        <w:rPr>
          <w:sz w:val="24"/>
        </w:rPr>
        <w:t xml:space="preserve">  v troch trieda</w:t>
      </w:r>
      <w:r w:rsidRPr="00926B5D">
        <w:rPr>
          <w:sz w:val="24"/>
        </w:rPr>
        <w:t>ch.</w:t>
      </w:r>
      <w:r w:rsidR="00965513" w:rsidRPr="00926B5D">
        <w:rPr>
          <w:sz w:val="24"/>
        </w:rPr>
        <w:t xml:space="preserve"> </w:t>
      </w:r>
      <w:r w:rsidRPr="00926B5D">
        <w:rPr>
          <w:sz w:val="24"/>
        </w:rPr>
        <w:t>Menší počet žiakov v triedach zaručil zvýšenie kvality vzdelávania a udržania disciplíny.</w:t>
      </w:r>
      <w:r>
        <w:rPr>
          <w:sz w:val="24"/>
        </w:rPr>
        <w:t xml:space="preserve"> Zariadenie školy nebolo potrebné dopĺňať, nakoľko bolo riešené v minulom školskom roku a v súčasnosti je vyhovujúce.</w:t>
      </w:r>
      <w:r w:rsidRPr="00926B5D">
        <w:rPr>
          <w:sz w:val="24"/>
        </w:rPr>
        <w:t xml:space="preserve"> </w:t>
      </w:r>
    </w:p>
    <w:p w:rsidR="00FD5FB3" w:rsidRDefault="00FD5FB3" w:rsidP="007B592A">
      <w:pPr>
        <w:numPr>
          <w:ilvl w:val="0"/>
          <w:numId w:val="18"/>
        </w:numPr>
        <w:rPr>
          <w:sz w:val="24"/>
        </w:rPr>
      </w:pPr>
      <w:r w:rsidRPr="007B592A">
        <w:rPr>
          <w:sz w:val="24"/>
        </w:rPr>
        <w:t xml:space="preserve">Kladne hodnotíme aj výsledky pri zhodnocovaní voľnočasových aktivít školy, </w:t>
      </w:r>
      <w:r w:rsidR="00B36306">
        <w:rPr>
          <w:sz w:val="24"/>
        </w:rPr>
        <w:t xml:space="preserve">v rámci práce v ŠKD, </w:t>
      </w:r>
      <w:r w:rsidRPr="007B592A">
        <w:rPr>
          <w:sz w:val="24"/>
        </w:rPr>
        <w:t xml:space="preserve">ktoré  v nemalej miere prispeli k zväčšeniu loajálnosti žiakov voči škole. </w:t>
      </w:r>
    </w:p>
    <w:p w:rsidR="007B592A" w:rsidRPr="007B592A" w:rsidRDefault="007B592A" w:rsidP="007B592A">
      <w:pPr>
        <w:ind w:left="720"/>
        <w:rPr>
          <w:sz w:val="24"/>
        </w:rPr>
      </w:pPr>
    </w:p>
    <w:p w:rsidR="00FD5FB3" w:rsidRDefault="00FD5FB3" w:rsidP="00FD5FB3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Akcie, ktoré</w:t>
      </w:r>
      <w:r w:rsidR="00AD5EAD">
        <w:rPr>
          <w:sz w:val="24"/>
        </w:rPr>
        <w:t xml:space="preserve"> sme</w:t>
      </w:r>
      <w:r>
        <w:rPr>
          <w:sz w:val="24"/>
        </w:rPr>
        <w:t xml:space="preserve"> zorganiz</w:t>
      </w:r>
      <w:r w:rsidR="00AD5EAD">
        <w:rPr>
          <w:sz w:val="24"/>
        </w:rPr>
        <w:t>ovali</w:t>
      </w:r>
      <w:r>
        <w:rPr>
          <w:sz w:val="24"/>
        </w:rPr>
        <w:t xml:space="preserve"> spolu s rodičmi a  priateľmi školy</w:t>
      </w:r>
      <w:r w:rsidR="00AD5EAD">
        <w:rPr>
          <w:sz w:val="24"/>
        </w:rPr>
        <w:t>:</w:t>
      </w:r>
    </w:p>
    <w:p w:rsidR="005D68D1" w:rsidRDefault="00366EF4" w:rsidP="0039378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Všetky tieto aktivity . sme podložili fotodokumentáciou,  ktorá je prístupná na nástenkách v priestoroch školy</w:t>
      </w:r>
      <w:r w:rsidR="00AD5EAD">
        <w:rPr>
          <w:sz w:val="24"/>
        </w:rPr>
        <w:t xml:space="preserve"> a v Kronike školy</w:t>
      </w:r>
      <w:r>
        <w:rPr>
          <w:sz w:val="24"/>
        </w:rPr>
        <w:t>.</w:t>
      </w:r>
    </w:p>
    <w:p w:rsidR="007F0AB4" w:rsidRDefault="007F0AB4" w:rsidP="0039378F">
      <w:pPr>
        <w:numPr>
          <w:ilvl w:val="0"/>
          <w:numId w:val="14"/>
        </w:numPr>
        <w:rPr>
          <w:sz w:val="24"/>
        </w:rPr>
      </w:pPr>
      <w:r>
        <w:rPr>
          <w:sz w:val="24"/>
        </w:rPr>
        <w:lastRenderedPageBreak/>
        <w:t>Pozitívna orientácia zo strany rodičov voči našej škole pretrvávala i v tomto školskom roku a možno konštatovať zvýšený záujem rodičov o prácu svojich detí o prácu v škole.</w:t>
      </w:r>
      <w:r w:rsidR="00366EF4" w:rsidRPr="005D68D1">
        <w:rPr>
          <w:sz w:val="24"/>
        </w:rPr>
        <w:t xml:space="preserve"> </w:t>
      </w:r>
    </w:p>
    <w:p w:rsidR="00366EF4" w:rsidRPr="005D68D1" w:rsidRDefault="007F0AB4" w:rsidP="0039378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Rodičia si začali uvedomovať dôležitosť spolupráce so školou, prestali len nezmyslplne obhajovať svoje deti a pristúpili na hľadanie spoločného výchovného riešenia rodič – škola. </w:t>
      </w:r>
      <w:r w:rsidR="00366EF4" w:rsidRPr="005D68D1">
        <w:rPr>
          <w:sz w:val="24"/>
        </w:rPr>
        <w:t>Dôkazom je i</w:t>
      </w:r>
      <w:r>
        <w:rPr>
          <w:sz w:val="24"/>
        </w:rPr>
        <w:t> ďalšie zvyšovanie</w:t>
      </w:r>
      <w:r w:rsidR="00366EF4" w:rsidRPr="005D68D1">
        <w:rPr>
          <w:sz w:val="24"/>
        </w:rPr>
        <w:t xml:space="preserve"> záujmu o umiestnenie svojich detí rodičmi do našej školy a tiež výrazná zmena nastala  v prejavovaní záujmu o detí v zmysle ich správania a dosiahnutých výchovno-vzdelávacích výsledkov.</w:t>
      </w: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AD5EAD" w:rsidRDefault="00AD5EAD" w:rsidP="0039378F">
      <w:pPr>
        <w:rPr>
          <w:b/>
          <w:bCs/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b/>
          <w:bCs/>
          <w:sz w:val="24"/>
        </w:rPr>
        <w:t>Príloha</w:t>
      </w:r>
      <w:r>
        <w:rPr>
          <w:sz w:val="24"/>
        </w:rPr>
        <w:t>:  Vyjadrenie Orgánu šk. samosprávy k predkladanej správe</w:t>
      </w: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>Správu predkladá:  PaedDr. Marta Habánová                                  .........................................</w:t>
      </w: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Default="00B93518" w:rsidP="00B93518">
      <w:pPr>
        <w:rPr>
          <w:sz w:val="24"/>
        </w:rPr>
      </w:pPr>
      <w:r>
        <w:rPr>
          <w:sz w:val="24"/>
        </w:rPr>
        <w:t>Schválil  zástupca  KŠÚ v Trnave                                                   ..........................................</w:t>
      </w:r>
    </w:p>
    <w:p w:rsidR="00B93518" w:rsidRDefault="00B9351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AD5EAD" w:rsidRDefault="00B93518" w:rsidP="0039378F">
      <w:pPr>
        <w:rPr>
          <w:sz w:val="24"/>
        </w:rPr>
      </w:pPr>
      <w:r>
        <w:rPr>
          <w:b/>
          <w:sz w:val="24"/>
        </w:rPr>
        <w:lastRenderedPageBreak/>
        <w:t xml:space="preserve">Príloha : </w:t>
      </w:r>
      <w:r>
        <w:rPr>
          <w:sz w:val="24"/>
        </w:rPr>
        <w:t>Vyjadrenie Rady školy k predkladanej správe</w:t>
      </w: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  <w:r>
        <w:rPr>
          <w:sz w:val="24"/>
        </w:rPr>
        <w:t>Rada  školy na svojom zasadnutí zo dňa 30.8.2011 prejednala v rámci svojho programu aj Správu o výchovno-vzdelávacej školy za školský rok 2010/2011, ktorú predložila riaditeľka školy.</w:t>
      </w:r>
    </w:p>
    <w:p w:rsidR="00B93518" w:rsidRDefault="00FB2C32" w:rsidP="0039378F">
      <w:pPr>
        <w:rPr>
          <w:sz w:val="24"/>
        </w:rPr>
      </w:pPr>
      <w:r>
        <w:rPr>
          <w:sz w:val="24"/>
        </w:rPr>
        <w:t>Po dô</w:t>
      </w:r>
      <w:r w:rsidR="00B93518">
        <w:rPr>
          <w:sz w:val="24"/>
        </w:rPr>
        <w:t>kladnom prejednaní správy vydala súhlas so znením správy v pln</w:t>
      </w:r>
      <w:r>
        <w:rPr>
          <w:sz w:val="24"/>
        </w:rPr>
        <w:t>o</w:t>
      </w:r>
      <w:r w:rsidR="00B93518">
        <w:rPr>
          <w:sz w:val="24"/>
        </w:rPr>
        <w:t>m rozsahu.</w:t>
      </w: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Pr="00B93518" w:rsidRDefault="00B93518" w:rsidP="0039378F">
      <w:pPr>
        <w:rPr>
          <w:b/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366EF4" w:rsidRPr="00164747" w:rsidRDefault="00FB2C32" w:rsidP="0039378F">
      <w:pPr>
        <w:rPr>
          <w:b/>
          <w:sz w:val="24"/>
        </w:rPr>
      </w:pPr>
      <w:r>
        <w:rPr>
          <w:sz w:val="24"/>
        </w:rPr>
        <w:t xml:space="preserve">                     </w:t>
      </w:r>
      <w:r w:rsidR="00366EF4">
        <w:rPr>
          <w:sz w:val="24"/>
        </w:rPr>
        <w:t xml:space="preserve">                                                                   </w:t>
      </w:r>
      <w:r w:rsidR="00164747">
        <w:rPr>
          <w:sz w:val="24"/>
        </w:rPr>
        <w:t xml:space="preserve">   </w:t>
      </w:r>
      <w:r w:rsidR="00366EF4" w:rsidRPr="00164747">
        <w:rPr>
          <w:b/>
          <w:sz w:val="24"/>
        </w:rPr>
        <w:t>.........................................</w:t>
      </w:r>
    </w:p>
    <w:p w:rsidR="00366EF4" w:rsidRPr="00164747" w:rsidRDefault="00366EF4" w:rsidP="0039378F">
      <w:pPr>
        <w:rPr>
          <w:b/>
          <w:sz w:val="24"/>
        </w:rPr>
      </w:pPr>
      <w:r w:rsidRPr="00164747">
        <w:rPr>
          <w:b/>
          <w:sz w:val="24"/>
        </w:rPr>
        <w:t xml:space="preserve">           </w:t>
      </w:r>
      <w:r w:rsidR="00FB2C32" w:rsidRPr="00164747">
        <w:rPr>
          <w:b/>
          <w:sz w:val="24"/>
        </w:rPr>
        <w:t xml:space="preserve">                                                             </w:t>
      </w:r>
      <w:r w:rsidR="00164747" w:rsidRPr="00164747">
        <w:rPr>
          <w:b/>
          <w:sz w:val="24"/>
        </w:rPr>
        <w:t xml:space="preserve">                  Bc. Georgína M</w:t>
      </w:r>
      <w:r w:rsidR="00FB2C32" w:rsidRPr="00164747">
        <w:rPr>
          <w:b/>
          <w:sz w:val="24"/>
        </w:rPr>
        <w:t>ikovičová</w:t>
      </w:r>
    </w:p>
    <w:p w:rsidR="00164747" w:rsidRPr="00164747" w:rsidRDefault="00164747" w:rsidP="0039378F">
      <w:pPr>
        <w:rPr>
          <w:b/>
          <w:sz w:val="24"/>
        </w:rPr>
      </w:pPr>
      <w:r w:rsidRPr="00164747">
        <w:rPr>
          <w:b/>
          <w:sz w:val="24"/>
        </w:rPr>
        <w:t xml:space="preserve">                                                                                            predsedkyňa Rady školy</w:t>
      </w:r>
    </w:p>
    <w:p w:rsidR="00FB2C32" w:rsidRDefault="00FB2C32" w:rsidP="0039378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</w:t>
      </w:r>
    </w:p>
    <w:p w:rsidR="00366EF4" w:rsidRDefault="00366EF4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sectPr w:rsidR="00DB7D38" w:rsidSect="0088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324"/>
    <w:multiLevelType w:val="hybridMultilevel"/>
    <w:tmpl w:val="91F277A8"/>
    <w:lvl w:ilvl="0" w:tplc="D7E4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4C5CD4"/>
    <w:multiLevelType w:val="hybridMultilevel"/>
    <w:tmpl w:val="E0E43F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3EF"/>
    <w:multiLevelType w:val="hybridMultilevel"/>
    <w:tmpl w:val="01E8790C"/>
    <w:lvl w:ilvl="0" w:tplc="48766234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65C7985"/>
    <w:multiLevelType w:val="hybridMultilevel"/>
    <w:tmpl w:val="214248B2"/>
    <w:lvl w:ilvl="0" w:tplc="3B6C0048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6CD65AF"/>
    <w:multiLevelType w:val="singleLevel"/>
    <w:tmpl w:val="69926C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F7AC6"/>
    <w:multiLevelType w:val="hybridMultilevel"/>
    <w:tmpl w:val="21FC19FC"/>
    <w:lvl w:ilvl="0" w:tplc="4C48E2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80582F"/>
    <w:multiLevelType w:val="hybridMultilevel"/>
    <w:tmpl w:val="E60C18F6"/>
    <w:lvl w:ilvl="0" w:tplc="8C422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96143"/>
    <w:multiLevelType w:val="hybridMultilevel"/>
    <w:tmpl w:val="203AAD4E"/>
    <w:lvl w:ilvl="0" w:tplc="E4F66460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320A7155"/>
    <w:multiLevelType w:val="hybridMultilevel"/>
    <w:tmpl w:val="588ED0E8"/>
    <w:lvl w:ilvl="0" w:tplc="F258D686">
      <w:start w:val="1"/>
      <w:numFmt w:val="low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75E30"/>
    <w:multiLevelType w:val="hybridMultilevel"/>
    <w:tmpl w:val="7B9EFEC0"/>
    <w:lvl w:ilvl="0" w:tplc="2624BF06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442C7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24156"/>
    <w:multiLevelType w:val="hybridMultilevel"/>
    <w:tmpl w:val="7C007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14FFF"/>
    <w:multiLevelType w:val="hybridMultilevel"/>
    <w:tmpl w:val="F99A2E88"/>
    <w:lvl w:ilvl="0" w:tplc="0405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702E0"/>
    <w:multiLevelType w:val="hybridMultilevel"/>
    <w:tmpl w:val="2AF087AC"/>
    <w:lvl w:ilvl="0" w:tplc="F5F4567C">
      <w:start w:val="15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E32E45"/>
    <w:multiLevelType w:val="hybridMultilevel"/>
    <w:tmpl w:val="43765AEC"/>
    <w:lvl w:ilvl="0" w:tplc="0405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95EFF"/>
    <w:multiLevelType w:val="hybridMultilevel"/>
    <w:tmpl w:val="B5EEF69A"/>
    <w:lvl w:ilvl="0" w:tplc="2CAADCA8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F23526E"/>
    <w:multiLevelType w:val="hybridMultilevel"/>
    <w:tmpl w:val="4508B482"/>
    <w:lvl w:ilvl="0" w:tplc="8CE25308">
      <w:start w:val="1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DCD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F0EE6"/>
    <w:multiLevelType w:val="hybridMultilevel"/>
    <w:tmpl w:val="799CE512"/>
    <w:lvl w:ilvl="0" w:tplc="A844B78E">
      <w:start w:val="1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DB67C0A"/>
    <w:multiLevelType w:val="hybridMultilevel"/>
    <w:tmpl w:val="D6A2B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C6E7E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12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1913"/>
    <w:rsid w:val="00075168"/>
    <w:rsid w:val="000A027A"/>
    <w:rsid w:val="000B0A3D"/>
    <w:rsid w:val="001478B3"/>
    <w:rsid w:val="00164747"/>
    <w:rsid w:val="001910BC"/>
    <w:rsid w:val="001A722D"/>
    <w:rsid w:val="00222D13"/>
    <w:rsid w:val="003219F9"/>
    <w:rsid w:val="00327121"/>
    <w:rsid w:val="00366EF4"/>
    <w:rsid w:val="00383060"/>
    <w:rsid w:val="0039378F"/>
    <w:rsid w:val="003F221D"/>
    <w:rsid w:val="00417CBB"/>
    <w:rsid w:val="00445EBB"/>
    <w:rsid w:val="0047663F"/>
    <w:rsid w:val="00502D36"/>
    <w:rsid w:val="00503C50"/>
    <w:rsid w:val="005A1BE5"/>
    <w:rsid w:val="005D68D1"/>
    <w:rsid w:val="006B3B7D"/>
    <w:rsid w:val="006D5651"/>
    <w:rsid w:val="006F6ADF"/>
    <w:rsid w:val="007B592A"/>
    <w:rsid w:val="007E7A21"/>
    <w:rsid w:val="007F0AB4"/>
    <w:rsid w:val="00800181"/>
    <w:rsid w:val="00800310"/>
    <w:rsid w:val="00817F2D"/>
    <w:rsid w:val="0083301B"/>
    <w:rsid w:val="00880347"/>
    <w:rsid w:val="00926B5D"/>
    <w:rsid w:val="00965513"/>
    <w:rsid w:val="009F0163"/>
    <w:rsid w:val="009F3342"/>
    <w:rsid w:val="00A2222A"/>
    <w:rsid w:val="00A30C56"/>
    <w:rsid w:val="00AD5EAD"/>
    <w:rsid w:val="00B11913"/>
    <w:rsid w:val="00B36306"/>
    <w:rsid w:val="00B4448F"/>
    <w:rsid w:val="00B93518"/>
    <w:rsid w:val="00BE554D"/>
    <w:rsid w:val="00C66F30"/>
    <w:rsid w:val="00C74626"/>
    <w:rsid w:val="00CC65A6"/>
    <w:rsid w:val="00CD7C46"/>
    <w:rsid w:val="00D16F66"/>
    <w:rsid w:val="00D873A7"/>
    <w:rsid w:val="00DB2231"/>
    <w:rsid w:val="00DB7D38"/>
    <w:rsid w:val="00DF16D5"/>
    <w:rsid w:val="00F65E02"/>
    <w:rsid w:val="00F664BC"/>
    <w:rsid w:val="00F81C9C"/>
    <w:rsid w:val="00FB2C32"/>
    <w:rsid w:val="00F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347"/>
    <w:rPr>
      <w:lang w:eastAsia="cs-CZ"/>
    </w:rPr>
  </w:style>
  <w:style w:type="paragraph" w:styleId="Nadpis1">
    <w:name w:val="heading 1"/>
    <w:basedOn w:val="Normlny"/>
    <w:next w:val="Normlny"/>
    <w:qFormat/>
    <w:rsid w:val="00880347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880347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qFormat/>
    <w:rsid w:val="00880347"/>
    <w:pPr>
      <w:keepNext/>
      <w:ind w:left="708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ŠPECIÁLNA  ZÁKLADNÁ  ŠKOLA, Školská 399, 925 23 Jelka</vt:lpstr>
      <vt:lpstr>ŠPECIÁLNA  ZÁKLADNÁ  ŠKOLA, Školská 399, 925 23 Jelka</vt:lpstr>
    </vt:vector>
  </TitlesOfParts>
  <Company>SZSJELKA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ŠPECIÁLNA  ZÁKLADNÁ  ŠKOLA, Školská 399, 925 23 Jelka</dc:title>
  <dc:creator>Aaladar</dc:creator>
  <cp:lastModifiedBy>szs jelka</cp:lastModifiedBy>
  <cp:revision>30</cp:revision>
  <cp:lastPrinted>2010-10-05T07:37:00Z</cp:lastPrinted>
  <dcterms:created xsi:type="dcterms:W3CDTF">2011-10-13T09:10:00Z</dcterms:created>
  <dcterms:modified xsi:type="dcterms:W3CDTF">2011-10-13T10:44:00Z</dcterms:modified>
</cp:coreProperties>
</file>